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3DD5B" w14:textId="77777777" w:rsidR="00045F5B" w:rsidRDefault="00045F5B" w:rsidP="00782E2E">
      <w:pPr>
        <w:ind w:firstLineChars="200" w:firstLine="480"/>
        <w:jc w:val="center"/>
        <w:rPr>
          <w:rFonts w:ascii="ＭＳ ゴシック" w:eastAsia="ＭＳ ゴシック" w:hAnsi="ＭＳ ゴシック"/>
          <w:sz w:val="24"/>
        </w:rPr>
      </w:pPr>
      <w:r w:rsidRPr="004F10E5">
        <w:rPr>
          <w:rFonts w:ascii="ＭＳ ゴシック" w:eastAsia="ＭＳ ゴシック" w:hAnsi="ＭＳ ゴシック" w:hint="eastAsia"/>
          <w:sz w:val="24"/>
        </w:rPr>
        <w:t>「受験者への連絡・注意事項」</w:t>
      </w:r>
    </w:p>
    <w:p w14:paraId="702FEF08" w14:textId="77777777" w:rsidR="001272FF" w:rsidRDefault="001272FF" w:rsidP="00782E2E">
      <w:pPr>
        <w:ind w:firstLineChars="200" w:firstLine="480"/>
        <w:jc w:val="center"/>
        <w:rPr>
          <w:rFonts w:ascii="ＭＳ ゴシック" w:eastAsia="ＭＳ ゴシック" w:hAnsi="ＭＳ ゴシック"/>
          <w:sz w:val="24"/>
        </w:rPr>
      </w:pPr>
    </w:p>
    <w:p w14:paraId="79F1F339" w14:textId="77777777" w:rsidR="00045F5B" w:rsidRPr="004F10E5" w:rsidRDefault="00045F5B" w:rsidP="00045F5B">
      <w:pPr>
        <w:spacing w:line="340" w:lineRule="exact"/>
        <w:rPr>
          <w:rFonts w:ascii="ＭＳ ゴシック" w:eastAsia="ＭＳ ゴシック" w:hAnsi="ＭＳ ゴシック"/>
          <w:sz w:val="24"/>
        </w:rPr>
      </w:pPr>
      <w:r w:rsidRPr="004F10E5">
        <w:rPr>
          <w:rFonts w:ascii="ＭＳ ゴシック" w:eastAsia="ＭＳ ゴシック" w:hAnsi="ＭＳ ゴシック" w:hint="eastAsia"/>
          <w:sz w:val="24"/>
        </w:rPr>
        <w:t>●受験料の返還</w:t>
      </w:r>
    </w:p>
    <w:p w14:paraId="520CD282" w14:textId="77777777" w:rsidR="00045F5B" w:rsidRPr="004F10E5" w:rsidRDefault="00045F5B" w:rsidP="00045F5B">
      <w:pPr>
        <w:spacing w:line="340" w:lineRule="exact"/>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一度申し込まれた受験料の返還および試験日の延期・変更は認め</w:t>
      </w:r>
      <w:r w:rsidRPr="004F10E5">
        <w:rPr>
          <w:rFonts w:ascii="ＭＳ ゴシック" w:eastAsia="ＭＳ ゴシック" w:hAnsi="ＭＳ ゴシック" w:hint="eastAsia"/>
          <w:sz w:val="24"/>
        </w:rPr>
        <w:t xml:space="preserve">ません。 </w:t>
      </w:r>
    </w:p>
    <w:p w14:paraId="50F4A85B" w14:textId="77777777" w:rsidR="00045F5B" w:rsidRPr="004F10E5" w:rsidRDefault="00045F5B" w:rsidP="00045F5B">
      <w:pPr>
        <w:spacing w:line="340" w:lineRule="exact"/>
        <w:ind w:left="240" w:hangingChars="100" w:hanging="240"/>
        <w:rPr>
          <w:rFonts w:ascii="ＭＳ ゴシック" w:eastAsia="ＭＳ ゴシック" w:hAnsi="ＭＳ ゴシック"/>
          <w:sz w:val="24"/>
        </w:rPr>
      </w:pPr>
      <w:r>
        <w:rPr>
          <w:rFonts w:ascii="ＭＳ ゴシック" w:eastAsia="ＭＳ ゴシック" w:hAnsi="ＭＳ ゴシック" w:hint="eastAsia"/>
          <w:sz w:val="24"/>
        </w:rPr>
        <w:t>●入場許可</w:t>
      </w:r>
    </w:p>
    <w:p w14:paraId="54EB90CF" w14:textId="77777777" w:rsidR="00045F5B" w:rsidRPr="004F10E5" w:rsidRDefault="00045F5B" w:rsidP="00045F5B">
      <w:pPr>
        <w:spacing w:line="340" w:lineRule="exact"/>
        <w:ind w:leftChars="114" w:left="239"/>
        <w:rPr>
          <w:rFonts w:ascii="ＭＳ ゴシック" w:eastAsia="ＭＳ ゴシック" w:hAnsi="ＭＳ ゴシック"/>
          <w:sz w:val="24"/>
        </w:rPr>
      </w:pPr>
      <w:r w:rsidRPr="004F10E5">
        <w:rPr>
          <w:rFonts w:ascii="ＭＳ ゴシック" w:eastAsia="ＭＳ ゴシック" w:hAnsi="ＭＳ ゴシック" w:hint="eastAsia"/>
          <w:sz w:val="24"/>
        </w:rPr>
        <w:t>試験会場には所定の申込手続きを完了した受験者本人のみ入場を許可します。</w:t>
      </w:r>
    </w:p>
    <w:p w14:paraId="6C1F48A9" w14:textId="77777777" w:rsidR="00045F5B" w:rsidRPr="004F10E5" w:rsidRDefault="00045F5B" w:rsidP="00045F5B">
      <w:pPr>
        <w:spacing w:line="340" w:lineRule="exact"/>
        <w:rPr>
          <w:rFonts w:ascii="ＭＳ ゴシック" w:eastAsia="ＭＳ ゴシック" w:hAnsi="ＭＳ ゴシック"/>
          <w:sz w:val="24"/>
        </w:rPr>
      </w:pPr>
      <w:r w:rsidRPr="004F10E5">
        <w:rPr>
          <w:rFonts w:ascii="ＭＳ ゴシック" w:eastAsia="ＭＳ ゴシック" w:hAnsi="ＭＳ ゴシック" w:hint="eastAsia"/>
          <w:sz w:val="24"/>
        </w:rPr>
        <w:t>●</w:t>
      </w:r>
      <w:r w:rsidR="00661728">
        <w:rPr>
          <w:rFonts w:ascii="ＭＳ ゴシック" w:eastAsia="ＭＳ ゴシック" w:hAnsi="ＭＳ ゴシック" w:hint="eastAsia"/>
          <w:sz w:val="24"/>
        </w:rPr>
        <w:t>試験時間</w:t>
      </w:r>
    </w:p>
    <w:p w14:paraId="07337814" w14:textId="77777777" w:rsidR="00045F5B" w:rsidRPr="004F10E5" w:rsidRDefault="007C2CED" w:rsidP="00045F5B">
      <w:pPr>
        <w:spacing w:line="340" w:lineRule="exact"/>
        <w:rPr>
          <w:rFonts w:ascii="ＭＳ ゴシック" w:eastAsia="ＭＳ ゴシック" w:hAnsi="ＭＳ ゴシック"/>
          <w:sz w:val="24"/>
        </w:rPr>
      </w:pPr>
      <w:r>
        <w:rPr>
          <w:rFonts w:ascii="ＭＳ ゴシック" w:eastAsia="ＭＳ ゴシック" w:hAnsi="ＭＳ ゴシック" w:hint="eastAsia"/>
          <w:sz w:val="24"/>
        </w:rPr>
        <w:t xml:space="preserve">　試験会場への来場は時間厳守としてください。</w:t>
      </w:r>
    </w:p>
    <w:p w14:paraId="5C925455" w14:textId="77777777" w:rsidR="00045F5B" w:rsidRPr="004F10E5" w:rsidRDefault="00045F5B" w:rsidP="00045F5B">
      <w:pPr>
        <w:spacing w:line="340" w:lineRule="exact"/>
        <w:rPr>
          <w:rFonts w:ascii="ＭＳ ゴシック" w:eastAsia="ＭＳ ゴシック" w:hAnsi="ＭＳ ゴシック"/>
          <w:sz w:val="24"/>
        </w:rPr>
      </w:pPr>
      <w:r w:rsidRPr="004F10E5">
        <w:rPr>
          <w:rFonts w:ascii="ＭＳ ゴシック" w:eastAsia="ＭＳ ゴシック" w:hAnsi="ＭＳ ゴシック" w:hint="eastAsia"/>
          <w:sz w:val="24"/>
        </w:rPr>
        <w:t>●本人確認</w:t>
      </w:r>
    </w:p>
    <w:p w14:paraId="74BA1C24" w14:textId="77777777" w:rsidR="00045F5B" w:rsidRPr="004F10E5" w:rsidRDefault="00045F5B" w:rsidP="00045F5B">
      <w:pPr>
        <w:spacing w:line="340" w:lineRule="exact"/>
        <w:rPr>
          <w:rFonts w:ascii="ＭＳ ゴシック" w:eastAsia="ＭＳ ゴシック" w:hAnsi="ＭＳ ゴシック"/>
          <w:sz w:val="24"/>
        </w:rPr>
      </w:pPr>
      <w:r>
        <w:rPr>
          <w:rFonts w:ascii="ＭＳ ゴシック" w:eastAsia="ＭＳ ゴシック" w:hAnsi="ＭＳ ゴシック" w:hint="eastAsia"/>
          <w:sz w:val="24"/>
        </w:rPr>
        <w:t xml:space="preserve">　受験に際しては、身分証明書</w:t>
      </w:r>
      <w:r w:rsidRPr="004F10E5">
        <w:rPr>
          <w:rFonts w:ascii="ＭＳ ゴシック" w:eastAsia="ＭＳ ゴシック" w:hAnsi="ＭＳ ゴシック" w:hint="eastAsia"/>
          <w:sz w:val="24"/>
        </w:rPr>
        <w:t>を携帯してください。</w:t>
      </w:r>
    </w:p>
    <w:p w14:paraId="22D6740F" w14:textId="77777777" w:rsidR="00045F5B" w:rsidRPr="004F10E5" w:rsidRDefault="00045F5B" w:rsidP="00045F5B">
      <w:pPr>
        <w:spacing w:line="340" w:lineRule="exact"/>
        <w:rPr>
          <w:rFonts w:ascii="ＭＳ ゴシック" w:eastAsia="ＭＳ ゴシック" w:hAnsi="ＭＳ ゴシック"/>
          <w:sz w:val="24"/>
        </w:rPr>
      </w:pPr>
      <w:r w:rsidRPr="004F10E5">
        <w:rPr>
          <w:rFonts w:ascii="ＭＳ ゴシック" w:eastAsia="ＭＳ ゴシック" w:hAnsi="ＭＳ ゴシック" w:hint="eastAsia"/>
          <w:sz w:val="24"/>
        </w:rPr>
        <w:t xml:space="preserve">●試験中の禁止事項 </w:t>
      </w:r>
    </w:p>
    <w:p w14:paraId="182F3B58" w14:textId="77777777" w:rsidR="00045F5B" w:rsidRPr="004F10E5" w:rsidRDefault="00045F5B" w:rsidP="00045F5B">
      <w:pPr>
        <w:spacing w:line="340" w:lineRule="exact"/>
        <w:ind w:leftChars="114" w:left="239"/>
        <w:rPr>
          <w:rFonts w:ascii="ＭＳ ゴシック" w:eastAsia="ＭＳ ゴシック" w:hAnsi="ＭＳ ゴシック"/>
          <w:sz w:val="24"/>
        </w:rPr>
      </w:pPr>
      <w:r>
        <w:rPr>
          <w:rFonts w:ascii="ＭＳ ゴシック" w:eastAsia="ＭＳ ゴシック" w:hAnsi="ＭＳ ゴシック" w:hint="eastAsia"/>
          <w:sz w:val="24"/>
        </w:rPr>
        <w:t>次に該当する受験者は失格とし、試験途中で受験をお断りします。また</w:t>
      </w:r>
      <w:r w:rsidRPr="004F10E5">
        <w:rPr>
          <w:rFonts w:ascii="ＭＳ ゴシック" w:eastAsia="ＭＳ ゴシック" w:hAnsi="ＭＳ ゴシック" w:hint="eastAsia"/>
          <w:sz w:val="24"/>
        </w:rPr>
        <w:t xml:space="preserve">、今後も受験をお断りするなどの対応を取らせていただきます。 </w:t>
      </w:r>
    </w:p>
    <w:p w14:paraId="670454EA" w14:textId="77777777" w:rsidR="00045F5B" w:rsidRPr="004F10E5" w:rsidRDefault="00045F5B" w:rsidP="00D47869">
      <w:pPr>
        <w:spacing w:line="340" w:lineRule="exact"/>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○試験委員</w:t>
      </w:r>
      <w:r w:rsidRPr="004F10E5">
        <w:rPr>
          <w:rFonts w:ascii="ＭＳ ゴシック" w:eastAsia="ＭＳ ゴシック" w:hAnsi="ＭＳ ゴシック" w:hint="eastAsia"/>
          <w:sz w:val="24"/>
        </w:rPr>
        <w:t xml:space="preserve">の指示に従わない者 </w:t>
      </w:r>
    </w:p>
    <w:p w14:paraId="2C3A8CD2" w14:textId="77777777" w:rsidR="00045F5B" w:rsidRPr="004F10E5" w:rsidRDefault="00045F5B" w:rsidP="00D47869">
      <w:pPr>
        <w:spacing w:line="340" w:lineRule="exact"/>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○試験中に</w:t>
      </w:r>
      <w:r w:rsidRPr="004F10E5">
        <w:rPr>
          <w:rFonts w:ascii="ＭＳ ゴシック" w:eastAsia="ＭＳ ゴシック" w:hAnsi="ＭＳ ゴシック" w:hint="eastAsia"/>
          <w:sz w:val="24"/>
        </w:rPr>
        <w:t xml:space="preserve">助言を与えたり、受けたりする者 </w:t>
      </w:r>
    </w:p>
    <w:p w14:paraId="5D3918C6" w14:textId="77777777" w:rsidR="00045F5B" w:rsidRPr="004F10E5" w:rsidRDefault="00045F5B" w:rsidP="00D47869">
      <w:pPr>
        <w:spacing w:line="340" w:lineRule="exact"/>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w:t>
      </w:r>
      <w:r w:rsidRPr="004F10E5">
        <w:rPr>
          <w:rFonts w:ascii="ＭＳ ゴシック" w:eastAsia="ＭＳ ゴシック" w:hAnsi="ＭＳ ゴシック" w:hint="eastAsia"/>
          <w:sz w:val="24"/>
        </w:rPr>
        <w:t xml:space="preserve">試験問題等を複写する者 </w:t>
      </w:r>
    </w:p>
    <w:p w14:paraId="72783E84" w14:textId="77777777" w:rsidR="00045F5B" w:rsidRPr="004F10E5" w:rsidRDefault="00045F5B" w:rsidP="00D47869">
      <w:pPr>
        <w:spacing w:line="340" w:lineRule="exact"/>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w:t>
      </w:r>
      <w:r w:rsidRPr="004F10E5">
        <w:rPr>
          <w:rFonts w:ascii="ＭＳ ゴシック" w:eastAsia="ＭＳ ゴシック" w:hAnsi="ＭＳ ゴシック" w:hint="eastAsia"/>
          <w:sz w:val="24"/>
        </w:rPr>
        <w:t xml:space="preserve">答案用紙を持ち出す者 </w:t>
      </w:r>
    </w:p>
    <w:p w14:paraId="0A033EF3" w14:textId="77777777" w:rsidR="00045F5B" w:rsidRPr="004F10E5" w:rsidRDefault="00045F5B" w:rsidP="00D47869">
      <w:pPr>
        <w:spacing w:line="340" w:lineRule="exact"/>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○本人の代わりに試験を受けようとする者、また</w:t>
      </w:r>
      <w:r w:rsidRPr="004F10E5">
        <w:rPr>
          <w:rFonts w:ascii="ＭＳ ゴシック" w:eastAsia="ＭＳ ゴシック" w:hAnsi="ＭＳ ゴシック" w:hint="eastAsia"/>
          <w:sz w:val="24"/>
        </w:rPr>
        <w:t xml:space="preserve">は受けた者 </w:t>
      </w:r>
    </w:p>
    <w:p w14:paraId="3992A075" w14:textId="77777777" w:rsidR="00045F5B" w:rsidRPr="004F10E5" w:rsidRDefault="00045F5B" w:rsidP="00D47869">
      <w:pPr>
        <w:spacing w:line="340" w:lineRule="exact"/>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w:t>
      </w:r>
      <w:r w:rsidRPr="004F10E5">
        <w:rPr>
          <w:rFonts w:ascii="ＭＳ ゴシック" w:eastAsia="ＭＳ ゴシック" w:hAnsi="ＭＳ ゴシック" w:hint="eastAsia"/>
          <w:sz w:val="24"/>
        </w:rPr>
        <w:t>他の受験者に対する迷惑行為を行う者</w:t>
      </w:r>
    </w:p>
    <w:p w14:paraId="49227A7A" w14:textId="77777777" w:rsidR="00045F5B" w:rsidRPr="004F10E5" w:rsidRDefault="00045F5B" w:rsidP="00D47869">
      <w:pPr>
        <w:spacing w:line="340" w:lineRule="exact"/>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w:t>
      </w:r>
      <w:r w:rsidRPr="004F10E5">
        <w:rPr>
          <w:rFonts w:ascii="ＭＳ ゴシック" w:eastAsia="ＭＳ ゴシック" w:hAnsi="ＭＳ ゴシック" w:hint="eastAsia"/>
          <w:sz w:val="24"/>
        </w:rPr>
        <w:t xml:space="preserve">暴力行為や器物破損など試験に対する妨害行為におよぶ者 </w:t>
      </w:r>
    </w:p>
    <w:p w14:paraId="4AC16938" w14:textId="77777777" w:rsidR="00045F5B" w:rsidRPr="004F10E5" w:rsidRDefault="00045F5B" w:rsidP="00D47869">
      <w:pPr>
        <w:spacing w:line="340" w:lineRule="exact"/>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w:t>
      </w:r>
      <w:r w:rsidRPr="004F10E5">
        <w:rPr>
          <w:rFonts w:ascii="ＭＳ ゴシック" w:eastAsia="ＭＳ ゴシック" w:hAnsi="ＭＳ ゴシック" w:hint="eastAsia"/>
          <w:sz w:val="24"/>
        </w:rPr>
        <w:t>その他の不正行為を行う者</w:t>
      </w:r>
    </w:p>
    <w:p w14:paraId="78EE6D72" w14:textId="77777777" w:rsidR="00045F5B" w:rsidRPr="004F10E5" w:rsidRDefault="00045F5B" w:rsidP="00045F5B">
      <w:pPr>
        <w:spacing w:line="340" w:lineRule="exact"/>
        <w:rPr>
          <w:rFonts w:ascii="ＭＳ ゴシック" w:eastAsia="ＭＳ ゴシック" w:hAnsi="ＭＳ ゴシック"/>
          <w:sz w:val="24"/>
        </w:rPr>
      </w:pPr>
      <w:r w:rsidRPr="004F10E5">
        <w:rPr>
          <w:rFonts w:ascii="ＭＳ ゴシック" w:eastAsia="ＭＳ ゴシック" w:hAnsi="ＭＳ ゴシック" w:hint="eastAsia"/>
          <w:sz w:val="24"/>
        </w:rPr>
        <w:t>●飲食、喫煙</w:t>
      </w:r>
    </w:p>
    <w:p w14:paraId="6DE9A207" w14:textId="77777777" w:rsidR="00045F5B" w:rsidRDefault="00045F5B" w:rsidP="00045F5B">
      <w:pPr>
        <w:spacing w:line="340" w:lineRule="exact"/>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試験中</w:t>
      </w:r>
      <w:r w:rsidRPr="004F10E5">
        <w:rPr>
          <w:rFonts w:ascii="ＭＳ ゴシック" w:eastAsia="ＭＳ ゴシック" w:hAnsi="ＭＳ ゴシック" w:hint="eastAsia"/>
          <w:sz w:val="24"/>
        </w:rPr>
        <w:t>の飲食、喫煙はできません。</w:t>
      </w:r>
    </w:p>
    <w:p w14:paraId="36F9CADF" w14:textId="77777777" w:rsidR="007C2CED" w:rsidRDefault="007C2CED" w:rsidP="007C2CED">
      <w:pPr>
        <w:spacing w:line="340" w:lineRule="exact"/>
        <w:rPr>
          <w:rFonts w:ascii="ＭＳ ゴシック" w:eastAsia="ＭＳ ゴシック" w:hAnsi="ＭＳ ゴシック"/>
          <w:sz w:val="24"/>
        </w:rPr>
      </w:pPr>
      <w:r>
        <w:rPr>
          <w:rFonts w:ascii="ＭＳ ゴシック" w:eastAsia="ＭＳ ゴシック" w:hAnsi="ＭＳ ゴシック" w:hint="eastAsia"/>
          <w:sz w:val="24"/>
        </w:rPr>
        <w:t>●情報端末の使用禁止</w:t>
      </w:r>
    </w:p>
    <w:p w14:paraId="27E8AF3F" w14:textId="77777777" w:rsidR="007C2CED" w:rsidRPr="004F10E5" w:rsidRDefault="007C2CED" w:rsidP="007C2CED">
      <w:pPr>
        <w:spacing w:line="340" w:lineRule="exact"/>
        <w:ind w:left="240" w:hangingChars="100" w:hanging="240"/>
        <w:rPr>
          <w:rFonts w:ascii="ＭＳ ゴシック" w:eastAsia="ＭＳ ゴシック" w:hAnsi="ＭＳ ゴシック"/>
          <w:sz w:val="24"/>
        </w:rPr>
      </w:pPr>
      <w:r>
        <w:rPr>
          <w:rFonts w:ascii="ＭＳ ゴシック" w:eastAsia="ＭＳ ゴシック" w:hAnsi="ＭＳ ゴシック" w:hint="eastAsia"/>
          <w:sz w:val="24"/>
        </w:rPr>
        <w:t xml:space="preserve">　試験中は、携帯電話や腕時計型情報端末等、外部との通信が可能な機器の使用を一切禁止します。</w:t>
      </w:r>
    </w:p>
    <w:p w14:paraId="1B8005BB" w14:textId="77777777" w:rsidR="00363C13" w:rsidRPr="006B2014" w:rsidRDefault="00363C13" w:rsidP="00363C13">
      <w:pPr>
        <w:spacing w:line="340" w:lineRule="exact"/>
        <w:rPr>
          <w:rFonts w:ascii="ＭＳ ゴシック" w:eastAsia="ＭＳ ゴシック" w:hAnsi="ＭＳ ゴシック"/>
          <w:color w:val="000000" w:themeColor="text1"/>
          <w:sz w:val="24"/>
        </w:rPr>
      </w:pPr>
      <w:r w:rsidRPr="006B2014">
        <w:rPr>
          <w:rFonts w:ascii="ＭＳ ゴシック" w:eastAsia="ＭＳ ゴシック" w:hAnsi="ＭＳ ゴシック" w:hint="eastAsia"/>
          <w:color w:val="000000" w:themeColor="text1"/>
          <w:sz w:val="24"/>
        </w:rPr>
        <w:t>●試験後の禁止事項</w:t>
      </w:r>
    </w:p>
    <w:p w14:paraId="1968A097" w14:textId="77777777" w:rsidR="00363C13" w:rsidRPr="006B2014" w:rsidRDefault="00363C13" w:rsidP="00363C13">
      <w:pPr>
        <w:spacing w:line="340" w:lineRule="exact"/>
        <w:rPr>
          <w:rFonts w:ascii="ＭＳ ゴシック" w:eastAsia="ＭＳ ゴシック" w:hAnsi="ＭＳ ゴシック"/>
          <w:color w:val="000000" w:themeColor="text1"/>
          <w:sz w:val="24"/>
        </w:rPr>
      </w:pPr>
      <w:r w:rsidRPr="006B2014">
        <w:rPr>
          <w:rFonts w:ascii="ＭＳ ゴシック" w:eastAsia="ＭＳ ゴシック" w:hAnsi="ＭＳ ゴシック" w:hint="eastAsia"/>
          <w:color w:val="000000" w:themeColor="text1"/>
          <w:sz w:val="24"/>
        </w:rPr>
        <w:t xml:space="preserve">　試験問題を含め、試験に関して知りえた情報全般の複製、外部への開示、漏洩（ソーシャル・ネットワーキング・サービス（SNS）をはじめインターネット等</w:t>
      </w:r>
    </w:p>
    <w:p w14:paraId="5DE58989" w14:textId="77777777" w:rsidR="00363C13" w:rsidRPr="006B2014" w:rsidRDefault="00363C13" w:rsidP="00363C13">
      <w:pPr>
        <w:spacing w:line="340" w:lineRule="exact"/>
        <w:ind w:firstLineChars="100" w:firstLine="240"/>
        <w:rPr>
          <w:rFonts w:ascii="ＭＳ ゴシック" w:eastAsia="ＭＳ ゴシック" w:hAnsi="ＭＳ ゴシック"/>
          <w:color w:val="000000" w:themeColor="text1"/>
          <w:sz w:val="24"/>
        </w:rPr>
      </w:pPr>
      <w:r w:rsidRPr="006B2014">
        <w:rPr>
          <w:rFonts w:ascii="ＭＳ ゴシック" w:eastAsia="ＭＳ ゴシック" w:hAnsi="ＭＳ ゴシック" w:hint="eastAsia"/>
          <w:color w:val="000000" w:themeColor="text1"/>
          <w:sz w:val="24"/>
        </w:rPr>
        <w:t>への掲載を含む）を一切禁じます。試験後にこれらの行為を行ったことが発覚</w:t>
      </w:r>
    </w:p>
    <w:p w14:paraId="49DA2DF4" w14:textId="77777777" w:rsidR="00363C13" w:rsidRPr="006B2014" w:rsidRDefault="00363C13" w:rsidP="00363C13">
      <w:pPr>
        <w:spacing w:line="340" w:lineRule="exact"/>
        <w:ind w:firstLineChars="100" w:firstLine="240"/>
        <w:rPr>
          <w:rFonts w:ascii="ＭＳ ゴシック" w:eastAsia="ＭＳ ゴシック" w:hAnsi="ＭＳ ゴシック"/>
          <w:color w:val="000000" w:themeColor="text1"/>
          <w:sz w:val="24"/>
        </w:rPr>
      </w:pPr>
      <w:r w:rsidRPr="006B2014">
        <w:rPr>
          <w:rFonts w:ascii="ＭＳ ゴシック" w:eastAsia="ＭＳ ゴシック" w:hAnsi="ＭＳ ゴシック" w:hint="eastAsia"/>
          <w:color w:val="000000" w:themeColor="text1"/>
          <w:sz w:val="24"/>
        </w:rPr>
        <w:t>した場合、当該受験者は失格または合格を取消、今後の受験をお断りするなど</w:t>
      </w:r>
    </w:p>
    <w:p w14:paraId="226FC863" w14:textId="7C090A5E" w:rsidR="00363C13" w:rsidRPr="00363C13" w:rsidRDefault="00363C13" w:rsidP="00363C13">
      <w:pPr>
        <w:spacing w:line="340" w:lineRule="exact"/>
        <w:ind w:firstLineChars="100" w:firstLine="240"/>
        <w:rPr>
          <w:rFonts w:ascii="ＭＳ ゴシック" w:eastAsia="ＭＳ ゴシック" w:hAnsi="ＭＳ ゴシック"/>
          <w:sz w:val="24"/>
        </w:rPr>
      </w:pPr>
      <w:r w:rsidRPr="006B2014">
        <w:rPr>
          <w:rFonts w:ascii="ＭＳ ゴシック" w:eastAsia="ＭＳ ゴシック" w:hAnsi="ＭＳ ゴシック" w:hint="eastAsia"/>
          <w:color w:val="000000" w:themeColor="text1"/>
          <w:sz w:val="24"/>
        </w:rPr>
        <w:t>の対応を取らせていただきます。</w:t>
      </w:r>
    </w:p>
    <w:p w14:paraId="2497BC62" w14:textId="78BDBFB0" w:rsidR="00045F5B" w:rsidRPr="004F10E5" w:rsidRDefault="00045F5B" w:rsidP="00045F5B">
      <w:pPr>
        <w:spacing w:line="340" w:lineRule="exact"/>
        <w:rPr>
          <w:rFonts w:ascii="ＭＳ ゴシック" w:eastAsia="ＭＳ ゴシック" w:hAnsi="ＭＳ ゴシック"/>
          <w:sz w:val="24"/>
        </w:rPr>
      </w:pPr>
      <w:r>
        <w:rPr>
          <w:rFonts w:ascii="ＭＳ ゴシック" w:eastAsia="ＭＳ ゴシック" w:hAnsi="ＭＳ ゴシック" w:hint="eastAsia"/>
          <w:sz w:val="24"/>
        </w:rPr>
        <w:t>●試験施行</w:t>
      </w:r>
      <w:r w:rsidRPr="004F10E5">
        <w:rPr>
          <w:rFonts w:ascii="ＭＳ ゴシック" w:eastAsia="ＭＳ ゴシック" w:hAnsi="ＭＳ ゴシック" w:hint="eastAsia"/>
          <w:sz w:val="24"/>
        </w:rPr>
        <w:t xml:space="preserve">後に不正が発覚した場合の措置 </w:t>
      </w:r>
    </w:p>
    <w:p w14:paraId="6C22D3CA" w14:textId="77777777" w:rsidR="00045F5B" w:rsidRPr="004F10E5" w:rsidRDefault="00045F5B" w:rsidP="00045F5B">
      <w:pPr>
        <w:spacing w:line="340" w:lineRule="exact"/>
        <w:ind w:leftChars="114" w:left="239"/>
        <w:rPr>
          <w:rFonts w:ascii="ＭＳ ゴシック" w:eastAsia="ＭＳ ゴシック" w:hAnsi="ＭＳ ゴシック"/>
          <w:sz w:val="24"/>
        </w:rPr>
      </w:pPr>
      <w:r>
        <w:rPr>
          <w:rFonts w:ascii="ＭＳ ゴシック" w:eastAsia="ＭＳ ゴシック" w:hAnsi="ＭＳ ゴシック" w:hint="eastAsia"/>
          <w:sz w:val="24"/>
        </w:rPr>
        <w:t>当該受験者は失格または合格を取り消し、今後の</w:t>
      </w:r>
      <w:r w:rsidRPr="004F10E5">
        <w:rPr>
          <w:rFonts w:ascii="ＭＳ ゴシック" w:eastAsia="ＭＳ ゴシック" w:hAnsi="ＭＳ ゴシック" w:hint="eastAsia"/>
          <w:sz w:val="24"/>
        </w:rPr>
        <w:t>受験をお断りするなどの対応を取らせていただきます。</w:t>
      </w:r>
    </w:p>
    <w:p w14:paraId="0F23E492" w14:textId="77777777" w:rsidR="00045F5B" w:rsidRPr="004F10E5" w:rsidRDefault="00045F5B" w:rsidP="00045F5B">
      <w:pPr>
        <w:spacing w:line="340" w:lineRule="exact"/>
        <w:ind w:left="240" w:hangingChars="100" w:hanging="240"/>
        <w:rPr>
          <w:rFonts w:ascii="ＭＳ ゴシック" w:eastAsia="ＭＳ ゴシック" w:hAnsi="ＭＳ ゴシック"/>
          <w:sz w:val="24"/>
        </w:rPr>
      </w:pPr>
      <w:r w:rsidRPr="004F10E5">
        <w:rPr>
          <w:rFonts w:ascii="ＭＳ ゴシック" w:eastAsia="ＭＳ ゴシック" w:hAnsi="ＭＳ ゴシック" w:hint="eastAsia"/>
          <w:sz w:val="24"/>
        </w:rPr>
        <w:t>●試験内容、採点に関する質問</w:t>
      </w:r>
    </w:p>
    <w:p w14:paraId="6F047600" w14:textId="77777777" w:rsidR="00045F5B" w:rsidRPr="004F10E5" w:rsidRDefault="00045F5B" w:rsidP="00045F5B">
      <w:pPr>
        <w:spacing w:line="340" w:lineRule="exact"/>
        <w:ind w:leftChars="114" w:left="239"/>
        <w:rPr>
          <w:rFonts w:ascii="ＭＳ ゴシック" w:eastAsia="ＭＳ ゴシック" w:hAnsi="ＭＳ ゴシック"/>
          <w:sz w:val="24"/>
        </w:rPr>
      </w:pPr>
      <w:r w:rsidRPr="004F10E5">
        <w:rPr>
          <w:rFonts w:ascii="ＭＳ ゴシック" w:eastAsia="ＭＳ ゴシック" w:hAnsi="ＭＳ ゴシック" w:hint="eastAsia"/>
          <w:sz w:val="24"/>
        </w:rPr>
        <w:t>ご質問には、一切回答できません。</w:t>
      </w:r>
    </w:p>
    <w:p w14:paraId="192FCA59" w14:textId="77777777" w:rsidR="00045F5B" w:rsidRPr="004F10E5" w:rsidRDefault="00045F5B" w:rsidP="00045F5B">
      <w:pPr>
        <w:spacing w:line="340" w:lineRule="exact"/>
        <w:rPr>
          <w:rFonts w:ascii="ＭＳ ゴシック" w:eastAsia="ＭＳ ゴシック" w:hAnsi="ＭＳ ゴシック"/>
          <w:sz w:val="24"/>
        </w:rPr>
      </w:pPr>
      <w:r w:rsidRPr="004F10E5">
        <w:rPr>
          <w:rFonts w:ascii="ＭＳ ゴシック" w:eastAsia="ＭＳ ゴシック" w:hAnsi="ＭＳ ゴシック" w:hint="eastAsia"/>
          <w:sz w:val="24"/>
        </w:rPr>
        <w:t>●答案の公開、返却</w:t>
      </w:r>
    </w:p>
    <w:p w14:paraId="597284FC" w14:textId="77777777" w:rsidR="00045F5B" w:rsidRPr="004F10E5" w:rsidRDefault="00045F5B" w:rsidP="00045F5B">
      <w:pPr>
        <w:spacing w:line="340" w:lineRule="exact"/>
        <w:rPr>
          <w:rFonts w:ascii="ＭＳ ゴシック" w:eastAsia="ＭＳ ゴシック" w:hAnsi="ＭＳ ゴシック"/>
          <w:sz w:val="24"/>
        </w:rPr>
      </w:pPr>
      <w:r>
        <w:rPr>
          <w:rFonts w:ascii="ＭＳ ゴシック" w:eastAsia="ＭＳ ゴシック" w:hAnsi="ＭＳ ゴシック" w:hint="eastAsia"/>
          <w:sz w:val="24"/>
        </w:rPr>
        <w:t xml:space="preserve">　受験者本人であっても</w:t>
      </w:r>
      <w:r w:rsidRPr="004F10E5">
        <w:rPr>
          <w:rFonts w:ascii="ＭＳ ゴシック" w:eastAsia="ＭＳ ゴシック" w:hAnsi="ＭＳ ゴシック" w:hint="eastAsia"/>
          <w:sz w:val="24"/>
        </w:rPr>
        <w:t>答案の公開、返却には一切応じられません。</w:t>
      </w:r>
    </w:p>
    <w:p w14:paraId="19648A6C" w14:textId="77777777" w:rsidR="00045F5B" w:rsidRPr="004F10E5" w:rsidRDefault="00782E2E" w:rsidP="00045F5B">
      <w:pPr>
        <w:spacing w:line="340" w:lineRule="exact"/>
        <w:rPr>
          <w:rFonts w:ascii="ＭＳ ゴシック" w:eastAsia="ＭＳ ゴシック" w:hAnsi="ＭＳ ゴシック"/>
          <w:sz w:val="24"/>
        </w:rPr>
      </w:pPr>
      <w:r>
        <w:rPr>
          <w:rFonts w:ascii="ＭＳ ゴシック" w:eastAsia="ＭＳ ゴシック" w:hAnsi="ＭＳ ゴシック" w:hint="eastAsia"/>
          <w:sz w:val="24"/>
        </w:rPr>
        <w:t>●合格証書は</w:t>
      </w:r>
      <w:r w:rsidR="00045F5B" w:rsidRPr="004F10E5">
        <w:rPr>
          <w:rFonts w:ascii="ＭＳ ゴシック" w:eastAsia="ＭＳ ゴシック" w:hAnsi="ＭＳ ゴシック" w:hint="eastAsia"/>
          <w:sz w:val="24"/>
        </w:rPr>
        <w:t>再発行できません。</w:t>
      </w:r>
      <w:r w:rsidR="00906547">
        <w:rPr>
          <w:rFonts w:ascii="ＭＳ ゴシック" w:eastAsia="ＭＳ ゴシック" w:hAnsi="ＭＳ ゴシック" w:hint="eastAsia"/>
          <w:sz w:val="24"/>
        </w:rPr>
        <w:t>合格証明書の発行は可能です。</w:t>
      </w:r>
    </w:p>
    <w:p w14:paraId="7B09F08B" w14:textId="77777777" w:rsidR="00363C13" w:rsidRDefault="00363C13" w:rsidP="00045F5B">
      <w:pPr>
        <w:spacing w:line="340" w:lineRule="exact"/>
        <w:rPr>
          <w:rFonts w:ascii="ＭＳ ゴシック" w:eastAsia="ＭＳ ゴシック" w:hAnsi="ＭＳ ゴシック"/>
          <w:sz w:val="24"/>
        </w:rPr>
      </w:pPr>
    </w:p>
    <w:p w14:paraId="7E6B3E51" w14:textId="77777777" w:rsidR="00363C13" w:rsidRDefault="00363C13" w:rsidP="00045F5B">
      <w:pPr>
        <w:spacing w:line="340" w:lineRule="exact"/>
        <w:rPr>
          <w:rFonts w:ascii="ＭＳ ゴシック" w:eastAsia="ＭＳ ゴシック" w:hAnsi="ＭＳ ゴシック"/>
          <w:sz w:val="24"/>
        </w:rPr>
      </w:pPr>
    </w:p>
    <w:p w14:paraId="5C2DDCCB" w14:textId="77777777" w:rsidR="00363C13" w:rsidRDefault="00363C13" w:rsidP="00045F5B">
      <w:pPr>
        <w:spacing w:line="340" w:lineRule="exact"/>
        <w:rPr>
          <w:rFonts w:ascii="ＭＳ ゴシック" w:eastAsia="ＭＳ ゴシック" w:hAnsi="ＭＳ ゴシック"/>
          <w:sz w:val="24"/>
        </w:rPr>
      </w:pPr>
    </w:p>
    <w:p w14:paraId="46F7089C" w14:textId="77777777" w:rsidR="00363C13" w:rsidRDefault="00363C13" w:rsidP="00045F5B">
      <w:pPr>
        <w:spacing w:line="340" w:lineRule="exact"/>
        <w:rPr>
          <w:rFonts w:ascii="ＭＳ ゴシック" w:eastAsia="ＭＳ ゴシック" w:hAnsi="ＭＳ ゴシック"/>
          <w:sz w:val="24"/>
        </w:rPr>
      </w:pPr>
    </w:p>
    <w:p w14:paraId="411F00AA" w14:textId="667C3B2D" w:rsidR="00045F5B" w:rsidRPr="004F10E5" w:rsidRDefault="00045F5B" w:rsidP="00045F5B">
      <w:pPr>
        <w:spacing w:line="340" w:lineRule="exact"/>
        <w:rPr>
          <w:rFonts w:ascii="ＭＳ ゴシック" w:eastAsia="ＭＳ ゴシック" w:hAnsi="ＭＳ ゴシック"/>
          <w:sz w:val="24"/>
        </w:rPr>
      </w:pPr>
      <w:r>
        <w:rPr>
          <w:rFonts w:ascii="ＭＳ ゴシック" w:eastAsia="ＭＳ ゴシック" w:hAnsi="ＭＳ ゴシック" w:hint="eastAsia"/>
          <w:sz w:val="24"/>
        </w:rPr>
        <w:lastRenderedPageBreak/>
        <w:t>●試験が施行</w:t>
      </w:r>
      <w:r w:rsidRPr="004F10E5">
        <w:rPr>
          <w:rFonts w:ascii="ＭＳ ゴシック" w:eastAsia="ＭＳ ゴシック" w:hAnsi="ＭＳ ゴシック" w:hint="eastAsia"/>
          <w:sz w:val="24"/>
        </w:rPr>
        <w:t>されなかった場合の措置</w:t>
      </w:r>
    </w:p>
    <w:p w14:paraId="5D6952C5" w14:textId="1E268834" w:rsidR="00045F5B" w:rsidRPr="004F10E5" w:rsidRDefault="00045F5B" w:rsidP="00045F5B">
      <w:pPr>
        <w:spacing w:line="340" w:lineRule="exact"/>
        <w:ind w:leftChars="114" w:left="239"/>
        <w:rPr>
          <w:rFonts w:ascii="ＭＳ ゴシック" w:eastAsia="ＭＳ ゴシック" w:hAnsi="ＭＳ ゴシック"/>
          <w:sz w:val="24"/>
        </w:rPr>
      </w:pPr>
      <w:r w:rsidRPr="004F10E5">
        <w:rPr>
          <w:rFonts w:ascii="ＭＳ ゴシック" w:eastAsia="ＭＳ ゴシック" w:hAnsi="ＭＳ ゴシック" w:hint="eastAsia"/>
          <w:sz w:val="24"/>
        </w:rPr>
        <w:t>台風、地震、洪</w:t>
      </w:r>
      <w:r>
        <w:rPr>
          <w:rFonts w:ascii="ＭＳ ゴシック" w:eastAsia="ＭＳ ゴシック" w:hAnsi="ＭＳ ゴシック" w:hint="eastAsia"/>
          <w:sz w:val="24"/>
        </w:rPr>
        <w:t>水、津波等の自然災害または火災、停電、システム上の障害、その他不可抗力による事故等の</w:t>
      </w:r>
      <w:r w:rsidRPr="004F10E5">
        <w:rPr>
          <w:rFonts w:ascii="ＭＳ ゴシック" w:eastAsia="ＭＳ ゴシック" w:hAnsi="ＭＳ ゴシック" w:hint="eastAsia"/>
          <w:sz w:val="24"/>
        </w:rPr>
        <w:t>発生により、やむをえず試験が</w:t>
      </w:r>
      <w:r w:rsidR="00782E2E">
        <w:rPr>
          <w:rFonts w:ascii="ＭＳ ゴシック" w:eastAsia="ＭＳ ゴシック" w:hAnsi="ＭＳ ゴシック" w:hint="eastAsia"/>
          <w:sz w:val="24"/>
        </w:rPr>
        <w:t>中止された場合は、当該受験者に受験料</w:t>
      </w:r>
      <w:r w:rsidR="00225F6B">
        <w:rPr>
          <w:rFonts w:ascii="ＭＳ ゴシック" w:eastAsia="ＭＳ ゴシック" w:hAnsi="ＭＳ ゴシック" w:hint="eastAsia"/>
          <w:sz w:val="24"/>
        </w:rPr>
        <w:t>の</w:t>
      </w:r>
      <w:r w:rsidR="00225F6B" w:rsidRPr="006B2014">
        <w:rPr>
          <w:rFonts w:ascii="ＭＳ ゴシック" w:eastAsia="ＭＳ ゴシック" w:hAnsi="ＭＳ ゴシック" w:hint="eastAsia"/>
          <w:sz w:val="24"/>
        </w:rPr>
        <w:t>返還等対応</w:t>
      </w:r>
      <w:r w:rsidR="00225F6B">
        <w:rPr>
          <w:rFonts w:ascii="ＭＳ ゴシック" w:eastAsia="ＭＳ ゴシック" w:hAnsi="ＭＳ ゴシック" w:hint="eastAsia"/>
          <w:sz w:val="24"/>
        </w:rPr>
        <w:t>を</w:t>
      </w:r>
      <w:r w:rsidR="00782E2E">
        <w:rPr>
          <w:rFonts w:ascii="ＭＳ ゴシック" w:eastAsia="ＭＳ ゴシック" w:hAnsi="ＭＳ ゴシック" w:hint="eastAsia"/>
          <w:sz w:val="24"/>
        </w:rPr>
        <w:t>いたします。ただし</w:t>
      </w:r>
      <w:r w:rsidRPr="004F10E5">
        <w:rPr>
          <w:rFonts w:ascii="ＭＳ ゴシック" w:eastAsia="ＭＳ ゴシック" w:hAnsi="ＭＳ ゴシック" w:hint="eastAsia"/>
          <w:sz w:val="24"/>
        </w:rPr>
        <w:t xml:space="preserve">、中止にともなう受験者の不便、費用、その他の個人的損害については何ら責任を負いません。 </w:t>
      </w:r>
    </w:p>
    <w:p w14:paraId="2C9947AE" w14:textId="77777777" w:rsidR="00045F5B" w:rsidRPr="004F10E5" w:rsidRDefault="00045F5B" w:rsidP="00045F5B">
      <w:pPr>
        <w:spacing w:line="340" w:lineRule="exact"/>
        <w:rPr>
          <w:rFonts w:ascii="ＭＳ ゴシック" w:eastAsia="ＭＳ ゴシック" w:hAnsi="ＭＳ ゴシック"/>
          <w:sz w:val="24"/>
        </w:rPr>
      </w:pPr>
      <w:r w:rsidRPr="004F10E5">
        <w:rPr>
          <w:rFonts w:ascii="ＭＳ ゴシック" w:eastAsia="ＭＳ ゴシック" w:hAnsi="ＭＳ ゴシック" w:hint="eastAsia"/>
          <w:sz w:val="24"/>
        </w:rPr>
        <w:t>●答案の採点ができなかった場合の措置</w:t>
      </w:r>
    </w:p>
    <w:p w14:paraId="0F5F9835" w14:textId="14FB6C9A" w:rsidR="000E1420" w:rsidRDefault="00045F5B" w:rsidP="00782E2E">
      <w:pPr>
        <w:spacing w:line="340" w:lineRule="exact"/>
        <w:ind w:leftChars="114" w:left="239"/>
        <w:rPr>
          <w:rFonts w:ascii="ＭＳ ゴシック" w:eastAsia="ＭＳ ゴシック" w:hAnsi="ＭＳ ゴシック"/>
          <w:sz w:val="24"/>
        </w:rPr>
      </w:pPr>
      <w:r w:rsidRPr="004F10E5">
        <w:rPr>
          <w:rFonts w:ascii="ＭＳ ゴシック" w:eastAsia="ＭＳ ゴシック" w:hAnsi="ＭＳ ゴシック" w:hint="eastAsia"/>
          <w:sz w:val="24"/>
        </w:rPr>
        <w:t>台風、地震、洪水、津波等の自然災害または火災、盗難</w:t>
      </w:r>
      <w:r>
        <w:rPr>
          <w:rFonts w:ascii="ＭＳ ゴシック" w:eastAsia="ＭＳ ゴシック" w:hAnsi="ＭＳ ゴシック" w:hint="eastAsia"/>
          <w:sz w:val="24"/>
        </w:rPr>
        <w:t>、システム上の障害</w:t>
      </w:r>
      <w:r w:rsidRPr="004F10E5">
        <w:rPr>
          <w:rFonts w:ascii="ＭＳ ゴシック" w:eastAsia="ＭＳ ゴシック" w:hAnsi="ＭＳ ゴシック" w:hint="eastAsia"/>
          <w:sz w:val="24"/>
        </w:rPr>
        <w:t>等により、答案が喪失、焼失、紛失し採点でき</w:t>
      </w:r>
      <w:r w:rsidR="00782E2E">
        <w:rPr>
          <w:rFonts w:ascii="ＭＳ ゴシック" w:eastAsia="ＭＳ ゴシック" w:hAnsi="ＭＳ ゴシック" w:hint="eastAsia"/>
          <w:sz w:val="24"/>
        </w:rPr>
        <w:t>なくなった場合は、当該受験者に受験料</w:t>
      </w:r>
      <w:r w:rsidR="00225F6B">
        <w:rPr>
          <w:rFonts w:ascii="ＭＳ ゴシック" w:eastAsia="ＭＳ ゴシック" w:hAnsi="ＭＳ ゴシック" w:hint="eastAsia"/>
          <w:sz w:val="24"/>
        </w:rPr>
        <w:t>の</w:t>
      </w:r>
      <w:r w:rsidR="00225F6B" w:rsidRPr="006B2014">
        <w:rPr>
          <w:rFonts w:ascii="ＭＳ ゴシック" w:eastAsia="ＭＳ ゴシック" w:hAnsi="ＭＳ ゴシック" w:hint="eastAsia"/>
          <w:sz w:val="24"/>
        </w:rPr>
        <w:t>返還等対応</w:t>
      </w:r>
      <w:r w:rsidR="00225F6B">
        <w:rPr>
          <w:rFonts w:ascii="ＭＳ ゴシック" w:eastAsia="ＭＳ ゴシック" w:hAnsi="ＭＳ ゴシック" w:hint="eastAsia"/>
          <w:sz w:val="24"/>
        </w:rPr>
        <w:t>を</w:t>
      </w:r>
      <w:r w:rsidR="00782E2E">
        <w:rPr>
          <w:rFonts w:ascii="ＭＳ ゴシック" w:eastAsia="ＭＳ ゴシック" w:hAnsi="ＭＳ ゴシック" w:hint="eastAsia"/>
          <w:sz w:val="24"/>
        </w:rPr>
        <w:t>いたします。ただ</w:t>
      </w:r>
      <w:r>
        <w:rPr>
          <w:rFonts w:ascii="ＭＳ ゴシック" w:eastAsia="ＭＳ ゴシック" w:hAnsi="ＭＳ ゴシック" w:hint="eastAsia"/>
          <w:sz w:val="24"/>
        </w:rPr>
        <w:t>し</w:t>
      </w:r>
      <w:r w:rsidRPr="004F10E5">
        <w:rPr>
          <w:rFonts w:ascii="ＭＳ ゴシック" w:eastAsia="ＭＳ ゴシック" w:hAnsi="ＭＳ ゴシック" w:hint="eastAsia"/>
          <w:sz w:val="24"/>
        </w:rPr>
        <w:t>、これにともなう受験者の不便、費用、その他の個人的損害については何ら責任を負いません。</w:t>
      </w:r>
    </w:p>
    <w:p w14:paraId="237E41B8" w14:textId="37F71CD5" w:rsidR="001E2375" w:rsidRDefault="00225F6B" w:rsidP="001E2375">
      <w:pPr>
        <w:spacing w:line="340" w:lineRule="exact"/>
        <w:ind w:left="240" w:hangingChars="100" w:hanging="240"/>
        <w:rPr>
          <w:rFonts w:ascii="ＭＳ ゴシック" w:eastAsia="ＭＳ ゴシック" w:hAnsi="ＭＳ ゴシック"/>
          <w:sz w:val="24"/>
        </w:rPr>
      </w:pPr>
      <w:r w:rsidRPr="004F10E5">
        <w:rPr>
          <w:rFonts w:ascii="ＭＳ ゴシック" w:eastAsia="ＭＳ ゴシック" w:hAnsi="ＭＳ ゴシック" w:hint="eastAsia"/>
          <w:sz w:val="24"/>
        </w:rPr>
        <w:t>●</w:t>
      </w:r>
      <w:r w:rsidR="001E2375" w:rsidRPr="001E2375">
        <w:rPr>
          <w:rFonts w:ascii="ＭＳ ゴシック" w:eastAsia="ＭＳ ゴシック" w:hAnsi="ＭＳ ゴシック" w:hint="eastAsia"/>
          <w:sz w:val="24"/>
        </w:rPr>
        <w:t>試験会場での対応</w:t>
      </w:r>
    </w:p>
    <w:p w14:paraId="3C0539B7" w14:textId="47CD212B" w:rsidR="001E2375" w:rsidRPr="001E2375" w:rsidRDefault="001E2375" w:rsidP="001E2375">
      <w:pPr>
        <w:spacing w:line="340" w:lineRule="exact"/>
        <w:ind w:leftChars="100" w:left="210"/>
        <w:rPr>
          <w:rFonts w:ascii="ＭＳ ゴシック" w:eastAsia="ＭＳ ゴシック" w:hAnsi="ＭＳ ゴシック" w:hint="eastAsia"/>
          <w:sz w:val="24"/>
        </w:rPr>
      </w:pPr>
      <w:r w:rsidRPr="001E2375">
        <w:rPr>
          <w:rFonts w:ascii="ＭＳ ゴシック" w:eastAsia="ＭＳ ゴシック" w:hAnsi="ＭＳ ゴシック" w:hint="eastAsia"/>
          <w:sz w:val="24"/>
        </w:rPr>
        <w:t>試験当日、ご自身の体調ならびに保健所および医療機関からの指示がある場合は</w:t>
      </w:r>
      <w:r>
        <w:rPr>
          <w:rFonts w:ascii="ＭＳ ゴシック" w:eastAsia="ＭＳ ゴシック" w:hAnsi="ＭＳ ゴシック" w:hint="eastAsia"/>
          <w:sz w:val="24"/>
        </w:rPr>
        <w:t>、</w:t>
      </w:r>
      <w:r w:rsidRPr="001E2375">
        <w:rPr>
          <w:rFonts w:ascii="ＭＳ ゴシック" w:eastAsia="ＭＳ ゴシック" w:hAnsi="ＭＳ ゴシック" w:hint="eastAsia"/>
          <w:sz w:val="24"/>
        </w:rPr>
        <w:t>その内容も十分考慮し受験するか否かをご検討ください。</w:t>
      </w:r>
    </w:p>
    <w:p w14:paraId="2F83E7B1" w14:textId="77777777" w:rsidR="001E2375" w:rsidRPr="001E2375" w:rsidRDefault="001E2375" w:rsidP="001E2375">
      <w:pPr>
        <w:spacing w:line="340" w:lineRule="exact"/>
        <w:ind w:leftChars="100" w:left="210"/>
        <w:rPr>
          <w:rFonts w:ascii="ＭＳ ゴシック" w:eastAsia="ＭＳ ゴシック" w:hAnsi="ＭＳ ゴシック" w:hint="eastAsia"/>
          <w:sz w:val="24"/>
        </w:rPr>
      </w:pPr>
      <w:r w:rsidRPr="001E2375">
        <w:rPr>
          <w:rFonts w:ascii="ＭＳ ゴシック" w:eastAsia="ＭＳ ゴシック" w:hAnsi="ＭＳ ゴシック" w:hint="eastAsia"/>
          <w:sz w:val="24"/>
        </w:rPr>
        <w:t>試験会場で調子が悪くなった場合は、必ず試験委員にお申し出ください。</w:t>
      </w:r>
    </w:p>
    <w:p w14:paraId="0C821170" w14:textId="5677AA4D" w:rsidR="001E2375" w:rsidRPr="00782E2E" w:rsidRDefault="001E2375" w:rsidP="001E2375">
      <w:pPr>
        <w:spacing w:line="340" w:lineRule="exact"/>
        <w:ind w:leftChars="100" w:left="210"/>
        <w:rPr>
          <w:rFonts w:ascii="ＭＳ ゴシック" w:eastAsia="ＭＳ ゴシック" w:hAnsi="ＭＳ ゴシック"/>
          <w:sz w:val="24"/>
        </w:rPr>
      </w:pPr>
      <w:r w:rsidRPr="001E2375">
        <w:rPr>
          <w:rFonts w:ascii="ＭＳ ゴシック" w:eastAsia="ＭＳ ゴシック" w:hAnsi="ＭＳ ゴシック" w:hint="eastAsia"/>
          <w:sz w:val="24"/>
        </w:rPr>
        <w:t>発熱や咳等の症状が見受けられる等体調不良の状況にあると試験委員が判断した場合、試験途中であっても受験をお断りする場合があります。</w:t>
      </w:r>
    </w:p>
    <w:p w14:paraId="0001DD91" w14:textId="70DF5C0C" w:rsidR="00225F6B" w:rsidRPr="00782E2E" w:rsidRDefault="00225F6B" w:rsidP="006321CF">
      <w:pPr>
        <w:spacing w:line="340" w:lineRule="exact"/>
        <w:ind w:left="240" w:hangingChars="100" w:hanging="240"/>
        <w:rPr>
          <w:rFonts w:ascii="ＭＳ ゴシック" w:eastAsia="ＭＳ ゴシック" w:hAnsi="ＭＳ ゴシック"/>
          <w:sz w:val="24"/>
        </w:rPr>
      </w:pPr>
    </w:p>
    <w:sectPr w:rsidR="00225F6B" w:rsidRPr="00782E2E" w:rsidSect="009A40BD">
      <w:pgSz w:w="11906" w:h="16838" w:code="9"/>
      <w:pgMar w:top="680"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3D1CE" w14:textId="77777777" w:rsidR="00BF3533" w:rsidRDefault="00BF3533" w:rsidP="00BF3533">
      <w:r>
        <w:separator/>
      </w:r>
    </w:p>
  </w:endnote>
  <w:endnote w:type="continuationSeparator" w:id="0">
    <w:p w14:paraId="25131507" w14:textId="77777777" w:rsidR="00BF3533" w:rsidRDefault="00BF3533" w:rsidP="00BF3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EF35B" w14:textId="77777777" w:rsidR="00BF3533" w:rsidRDefault="00BF3533" w:rsidP="00BF3533">
      <w:r>
        <w:separator/>
      </w:r>
    </w:p>
  </w:footnote>
  <w:footnote w:type="continuationSeparator" w:id="0">
    <w:p w14:paraId="3FDBD5AE" w14:textId="77777777" w:rsidR="00BF3533" w:rsidRDefault="00BF3533" w:rsidP="00BF35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F5B"/>
    <w:rsid w:val="00045F5B"/>
    <w:rsid w:val="00101198"/>
    <w:rsid w:val="001272FF"/>
    <w:rsid w:val="001E2375"/>
    <w:rsid w:val="00225F6B"/>
    <w:rsid w:val="00363C13"/>
    <w:rsid w:val="00372B0B"/>
    <w:rsid w:val="00521FA6"/>
    <w:rsid w:val="006321CF"/>
    <w:rsid w:val="00661728"/>
    <w:rsid w:val="006B2014"/>
    <w:rsid w:val="00782E2E"/>
    <w:rsid w:val="007C2CED"/>
    <w:rsid w:val="008E4D45"/>
    <w:rsid w:val="00906547"/>
    <w:rsid w:val="009A40BD"/>
    <w:rsid w:val="00A93714"/>
    <w:rsid w:val="00B4630F"/>
    <w:rsid w:val="00BF3533"/>
    <w:rsid w:val="00C41D11"/>
    <w:rsid w:val="00C56C2A"/>
    <w:rsid w:val="00CE218F"/>
    <w:rsid w:val="00D478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B12974D"/>
  <w15:chartTrackingRefBased/>
  <w15:docId w15:val="{73D2BB76-EDFB-4B42-8592-81FC40DF1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5F5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3533"/>
    <w:pPr>
      <w:tabs>
        <w:tab w:val="center" w:pos="4252"/>
        <w:tab w:val="right" w:pos="8504"/>
      </w:tabs>
      <w:snapToGrid w:val="0"/>
    </w:pPr>
  </w:style>
  <w:style w:type="character" w:customStyle="1" w:styleId="a4">
    <w:name w:val="ヘッダー (文字)"/>
    <w:basedOn w:val="a0"/>
    <w:link w:val="a3"/>
    <w:uiPriority w:val="99"/>
    <w:rsid w:val="00BF3533"/>
    <w:rPr>
      <w:rFonts w:ascii="Century" w:eastAsia="ＭＳ 明朝" w:hAnsi="Century" w:cs="Times New Roman"/>
      <w:szCs w:val="24"/>
    </w:rPr>
  </w:style>
  <w:style w:type="paragraph" w:styleId="a5">
    <w:name w:val="footer"/>
    <w:basedOn w:val="a"/>
    <w:link w:val="a6"/>
    <w:uiPriority w:val="99"/>
    <w:unhideWhenUsed/>
    <w:rsid w:val="00BF3533"/>
    <w:pPr>
      <w:tabs>
        <w:tab w:val="center" w:pos="4252"/>
        <w:tab w:val="right" w:pos="8504"/>
      </w:tabs>
      <w:snapToGrid w:val="0"/>
    </w:pPr>
  </w:style>
  <w:style w:type="character" w:customStyle="1" w:styleId="a6">
    <w:name w:val="フッター (文字)"/>
    <w:basedOn w:val="a0"/>
    <w:link w:val="a5"/>
    <w:uiPriority w:val="99"/>
    <w:rsid w:val="00BF3533"/>
    <w:rPr>
      <w:rFonts w:ascii="Century" w:eastAsia="ＭＳ 明朝" w:hAnsi="Century" w:cs="Times New Roman"/>
      <w:szCs w:val="24"/>
    </w:rPr>
  </w:style>
  <w:style w:type="paragraph" w:styleId="a7">
    <w:name w:val="Balloon Text"/>
    <w:basedOn w:val="a"/>
    <w:link w:val="a8"/>
    <w:uiPriority w:val="99"/>
    <w:semiHidden/>
    <w:unhideWhenUsed/>
    <w:rsid w:val="00BF353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F353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8330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2</Pages>
  <Words>195</Words>
  <Characters>1112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渡邉　裕子</dc:creator>
  <cp:keywords/>
  <dc:description/>
  <cp:lastModifiedBy>user</cp:lastModifiedBy>
  <cp:revision>17</cp:revision>
  <cp:lastPrinted>2020-09-10T07:39:00Z</cp:lastPrinted>
  <dcterms:created xsi:type="dcterms:W3CDTF">2015-09-15T00:38:00Z</dcterms:created>
  <dcterms:modified xsi:type="dcterms:W3CDTF">2023-04-06T09:45:00Z</dcterms:modified>
</cp:coreProperties>
</file>